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CA" w:rsidRDefault="003572CA" w:rsidP="003572CA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附件2：第二届江苏省高校“云舟杯”共读一本书活动参赛流程</w:t>
      </w:r>
    </w:p>
    <w:p w:rsidR="003572CA" w:rsidRDefault="003572CA" w:rsidP="003572CA">
      <w:pPr>
        <w:spacing w:line="440" w:lineRule="exact"/>
        <w:rPr>
          <w:rFonts w:asciiTheme="minorEastAsia" w:hAnsiTheme="minorEastAsia" w:cs="仿宋"/>
          <w:color w:val="000000" w:themeColor="text1"/>
          <w:sz w:val="24"/>
          <w:szCs w:val="24"/>
        </w:rPr>
      </w:pPr>
      <w:r>
        <w:rPr>
          <w:rFonts w:asciiTheme="minorEastAsia" w:hAnsiTheme="minorEastAsia" w:cs="仿宋" w:hint="eastAsia"/>
          <w:b/>
          <w:color w:val="000000" w:themeColor="text1"/>
          <w:sz w:val="24"/>
          <w:szCs w:val="24"/>
        </w:rPr>
        <w:t>（1）手机参赛：</w:t>
      </w:r>
    </w:p>
    <w:p w:rsidR="003572CA" w:rsidRDefault="003572CA" w:rsidP="003572CA">
      <w:pPr>
        <w:spacing w:line="440" w:lineRule="exact"/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>
        <w:rPr>
          <w:rFonts w:asciiTheme="minorEastAsia" w:hAnsiTheme="minorEastAsia" w:cs="仿宋" w:hint="eastAsia"/>
          <w:color w:val="000000" w:themeColor="text1"/>
          <w:sz w:val="24"/>
          <w:szCs w:val="24"/>
        </w:rPr>
        <w:t>下载学习通客户端，扫描下方二维码或应用商店搜索“学习通”，下载安装并注册登录学习通客户端。</w:t>
      </w:r>
    </w:p>
    <w:p w:rsidR="003572CA" w:rsidRDefault="003572CA" w:rsidP="003572CA">
      <w:pPr>
        <w:spacing w:line="440" w:lineRule="exact"/>
        <w:ind w:firstLineChars="200" w:firstLine="482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1974850</wp:posOffset>
            </wp:positionH>
            <wp:positionV relativeFrom="paragraph">
              <wp:posOffset>64135</wp:posOffset>
            </wp:positionV>
            <wp:extent cx="1405890" cy="1405890"/>
            <wp:effectExtent l="0" t="0" r="3810" b="3810"/>
            <wp:wrapTopAndBottom/>
            <wp:docPr id="8" name="图片 8" descr="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仿宋" w:hint="eastAsia"/>
          <w:color w:val="000000" w:themeColor="text1"/>
          <w:sz w:val="24"/>
          <w:szCs w:val="24"/>
        </w:rPr>
        <w:t>打开APP，选择新用户注册，通过自己的</w:t>
      </w:r>
      <w:r>
        <w:rPr>
          <w:rFonts w:asciiTheme="minorEastAsia" w:hAnsiTheme="minorEastAsia" w:cs="仿宋" w:hint="eastAsia"/>
          <w:sz w:val="24"/>
          <w:szCs w:val="24"/>
        </w:rPr>
        <w:t>手机号进行注册，登录成功之后点击右下角“我”再点击头像完成学校以及学号的绑定，需完善个人信息，以方便老师通知。登录后点击右上角邀请码，输入</w:t>
      </w:r>
      <w:r>
        <w:rPr>
          <w:rFonts w:asciiTheme="minorEastAsia" w:hAnsiTheme="minorEastAsia" w:cs="仿宋" w:hint="eastAsia"/>
          <w:b/>
          <w:bCs/>
          <w:color w:val="FF0000"/>
          <w:sz w:val="24"/>
          <w:szCs w:val="24"/>
        </w:rPr>
        <w:t>jsyzb2</w:t>
      </w:r>
      <w:r>
        <w:rPr>
          <w:rFonts w:asciiTheme="minorEastAsia" w:hAnsiTheme="minorEastAsia" w:cs="仿宋" w:hint="eastAsia"/>
          <w:sz w:val="24"/>
          <w:szCs w:val="24"/>
        </w:rPr>
        <w:t>，进入活动首页，点击“大赛入口”模块，加入共读小组，进行共读活动。</w:t>
      </w:r>
    </w:p>
    <w:p w:rsidR="003572CA" w:rsidRDefault="003572CA" w:rsidP="003572CA">
      <w:pPr>
        <w:spacing w:beforeLines="50" w:afterLines="50"/>
        <w:jc w:val="center"/>
        <w:rPr>
          <w:rFonts w:asciiTheme="minorEastAsia" w:hAnsiTheme="minorEastAsia" w:cs="仿宋"/>
          <w:color w:val="000000" w:themeColor="text1"/>
          <w:sz w:val="24"/>
          <w:szCs w:val="24"/>
        </w:rPr>
      </w:pPr>
      <w:r>
        <w:rPr>
          <w:rFonts w:asciiTheme="minorEastAsia" w:hAnsiTheme="minorEastAsia" w:cs="仿宋" w:hint="eastAsia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2115820" cy="3764915"/>
            <wp:effectExtent l="0" t="0" r="5080" b="6985"/>
            <wp:docPr id="9" name="图片 9" descr="Screenshot_2019-03-18-08-40-45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19-03-18-08-40-45-1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仿宋" w:hint="eastAsia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2115820" cy="3761105"/>
            <wp:effectExtent l="0" t="0" r="5080" b="10795"/>
            <wp:docPr id="10" name="图片 10" descr="Screenshot_2019-03-18-08-40-55-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19-03-18-08-40-55-9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2CA" w:rsidRDefault="003572CA" w:rsidP="003572CA">
      <w:pPr>
        <w:spacing w:beforeLines="50" w:afterLines="50" w:line="440" w:lineRule="exact"/>
        <w:rPr>
          <w:rFonts w:asciiTheme="minorEastAsia" w:hAnsiTheme="minorEastAsia" w:cs="仿宋"/>
          <w:color w:val="000000" w:themeColor="text1"/>
          <w:sz w:val="24"/>
          <w:szCs w:val="24"/>
        </w:rPr>
      </w:pPr>
      <w:r>
        <w:rPr>
          <w:rFonts w:asciiTheme="minorEastAsia" w:hAnsiTheme="minorEastAsia" w:cs="仿宋" w:hint="eastAsia"/>
          <w:b/>
          <w:color w:val="000000" w:themeColor="text1"/>
          <w:sz w:val="24"/>
          <w:szCs w:val="24"/>
        </w:rPr>
        <w:t>（2）电脑参赛</w:t>
      </w:r>
      <w:r>
        <w:rPr>
          <w:rFonts w:asciiTheme="minorEastAsia" w:hAnsiTheme="minorEastAsia" w:cs="仿宋" w:hint="eastAsia"/>
          <w:color w:val="000000" w:themeColor="text1"/>
          <w:sz w:val="24"/>
          <w:szCs w:val="24"/>
        </w:rPr>
        <w:t>：</w:t>
      </w:r>
    </w:p>
    <w:p w:rsidR="003572CA" w:rsidRDefault="003572CA" w:rsidP="003572CA">
      <w:pPr>
        <w:spacing w:beforeLines="50" w:afterLines="50" w:line="440" w:lineRule="exact"/>
        <w:ind w:firstLine="482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访问地址：yz.chaoxing.com通过单位账号或者学习通扫一扫进行登录</w:t>
      </w:r>
    </w:p>
    <w:p w:rsidR="003572CA" w:rsidRDefault="003572CA" w:rsidP="003572CA">
      <w:pPr>
        <w:spacing w:beforeLines="50" w:afterLines="50"/>
        <w:ind w:firstLine="480"/>
        <w:jc w:val="center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447040</wp:posOffset>
            </wp:positionH>
            <wp:positionV relativeFrom="paragraph">
              <wp:posOffset>-7620</wp:posOffset>
            </wp:positionV>
            <wp:extent cx="4032250" cy="2326005"/>
            <wp:effectExtent l="0" t="0" r="6350" b="0"/>
            <wp:wrapTight wrapText="bothSides">
              <wp:wrapPolygon edited="0">
                <wp:start x="0" y="0"/>
                <wp:lineTo x="0" y="21405"/>
                <wp:lineTo x="21532" y="21405"/>
                <wp:lineTo x="21532" y="0"/>
                <wp:lineTo x="0" y="0"/>
              </wp:wrapPolygon>
            </wp:wrapTight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04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2CA" w:rsidRDefault="003572CA" w:rsidP="003572CA">
      <w:pPr>
        <w:widowControl/>
        <w:shd w:val="clear" w:color="auto" w:fill="FFFFFF"/>
        <w:spacing w:beforeLines="50" w:afterLines="50"/>
        <w:jc w:val="left"/>
        <w:rPr>
          <w:rFonts w:asciiTheme="minorEastAsia" w:hAnsiTheme="minorEastAsia" w:cs="仿宋"/>
          <w:b/>
          <w:bCs/>
          <w:color w:val="000000"/>
          <w:kern w:val="0"/>
          <w:sz w:val="24"/>
          <w:szCs w:val="24"/>
        </w:rPr>
      </w:pPr>
    </w:p>
    <w:p w:rsidR="003572CA" w:rsidRDefault="003572CA" w:rsidP="003572CA">
      <w:pPr>
        <w:widowControl/>
        <w:shd w:val="clear" w:color="auto" w:fill="FFFFFF"/>
        <w:spacing w:beforeLines="50" w:afterLines="50" w:line="440" w:lineRule="exact"/>
        <w:jc w:val="left"/>
        <w:rPr>
          <w:rFonts w:asciiTheme="minorEastAsia" w:hAnsiTheme="minorEastAsia" w:cs="仿宋"/>
          <w:b/>
          <w:bCs/>
          <w:color w:val="000000"/>
          <w:kern w:val="0"/>
          <w:sz w:val="24"/>
          <w:szCs w:val="24"/>
        </w:rPr>
      </w:pPr>
    </w:p>
    <w:p w:rsidR="003572CA" w:rsidRDefault="003572CA" w:rsidP="003572CA">
      <w:pPr>
        <w:widowControl/>
        <w:shd w:val="clear" w:color="auto" w:fill="FFFFFF"/>
        <w:tabs>
          <w:tab w:val="left" w:pos="1331"/>
        </w:tabs>
        <w:spacing w:beforeLines="50" w:afterLines="50" w:line="440" w:lineRule="exact"/>
        <w:jc w:val="left"/>
        <w:rPr>
          <w:rFonts w:asciiTheme="minorEastAsia" w:hAnsiTheme="minorEastAsia" w:cs="仿宋"/>
          <w:b/>
          <w:bCs/>
          <w:color w:val="000000"/>
          <w:kern w:val="0"/>
          <w:sz w:val="24"/>
          <w:szCs w:val="24"/>
        </w:rPr>
      </w:pPr>
    </w:p>
    <w:p w:rsidR="003572CA" w:rsidRDefault="003572CA" w:rsidP="003572CA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3572CA" w:rsidRDefault="003572CA" w:rsidP="003572CA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ind w:firstLineChars="100" w:firstLine="240"/>
        <w:jc w:val="left"/>
        <w:rPr>
          <w:rFonts w:asciiTheme="minorEastAsia" w:hAnsiTheme="minorEastAsia" w:cs="仿宋"/>
          <w:color w:val="00B0F0"/>
          <w:sz w:val="24"/>
          <w:szCs w:val="24"/>
        </w:rPr>
      </w:pPr>
    </w:p>
    <w:p w:rsidR="003572CA" w:rsidRDefault="003572CA" w:rsidP="003572CA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ind w:firstLineChars="100" w:firstLine="240"/>
        <w:jc w:val="left"/>
        <w:rPr>
          <w:rFonts w:asciiTheme="minorEastAsia" w:hAnsiTheme="minorEastAsia" w:cs="仿宋"/>
          <w:color w:val="00B0F0"/>
          <w:sz w:val="24"/>
          <w:szCs w:val="24"/>
        </w:rPr>
      </w:pPr>
    </w:p>
    <w:p w:rsidR="003572CA" w:rsidRPr="005F79FE" w:rsidRDefault="003572CA" w:rsidP="003572CA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ind w:firstLineChars="200" w:firstLine="480"/>
        <w:jc w:val="left"/>
        <w:rPr>
          <w:rFonts w:asciiTheme="minorEastAsia" w:hAnsiTheme="minorEastAsia" w:cs="微软雅黑"/>
          <w:b/>
          <w:bCs/>
          <w:color w:val="000000" w:themeColor="text1"/>
          <w:kern w:val="0"/>
          <w:sz w:val="24"/>
          <w:szCs w:val="24"/>
        </w:rPr>
      </w:pPr>
      <w:r w:rsidRPr="005F79FE">
        <w:rPr>
          <w:rFonts w:asciiTheme="minorEastAsia" w:hAnsiTheme="minorEastAsia" w:cs="仿宋" w:hint="eastAsia"/>
          <w:color w:val="000000" w:themeColor="text1"/>
          <w:sz w:val="24"/>
          <w:szCs w:val="24"/>
        </w:rPr>
        <w:t>完成登录后点击右上方邀请码输入jsyzb2，点击“大赛入口”模块，加入共读小组，进行共读活动。</w:t>
      </w:r>
    </w:p>
    <w:p w:rsidR="003572CA" w:rsidRDefault="003572CA" w:rsidP="003572CA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jc w:val="left"/>
      </w:pP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3881422" cy="1707936"/>
            <wp:effectExtent l="0" t="0" r="5080" b="6985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2171" cy="170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CA" w:rsidRDefault="003572CA" w:rsidP="003572CA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jc w:val="left"/>
      </w:pP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3877056" cy="1727824"/>
            <wp:effectExtent l="0" t="0" r="0" b="635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161" cy="173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CA" w:rsidRDefault="003572CA" w:rsidP="003572CA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ind w:firstLineChars="300" w:firstLine="630"/>
        <w:jc w:val="left"/>
      </w:pPr>
      <w:r>
        <w:rPr>
          <w:noProof/>
        </w:rPr>
        <w:drawing>
          <wp:inline distT="0" distB="0" distL="0" distR="0">
            <wp:extent cx="3811219" cy="1768712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629" cy="177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2C" w:rsidRDefault="00FE632C"/>
    <w:sectPr w:rsidR="00FE632C" w:rsidSect="00FE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2CA"/>
    <w:rsid w:val="003572CA"/>
    <w:rsid w:val="00383B25"/>
    <w:rsid w:val="00ED179F"/>
    <w:rsid w:val="00FE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2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7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pp</cp:lastModifiedBy>
  <cp:revision>1</cp:revision>
  <dcterms:created xsi:type="dcterms:W3CDTF">2019-04-10T01:13:00Z</dcterms:created>
  <dcterms:modified xsi:type="dcterms:W3CDTF">2019-04-10T01:13:00Z</dcterms:modified>
</cp:coreProperties>
</file>